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8501B" w14:textId="7821F836" w:rsidR="007D72DD" w:rsidRDefault="00961208">
      <w:r w:rsidRPr="00961208">
        <w:t>https://monopolist.gov.kz/price-calculation/695/section</w:t>
      </w:r>
      <w:bookmarkStart w:id="0" w:name="_GoBack"/>
      <w:bookmarkEnd w:id="0"/>
    </w:p>
    <w:sectPr w:rsidR="007D72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84"/>
    <w:rsid w:val="00555684"/>
    <w:rsid w:val="007D72DD"/>
    <w:rsid w:val="0096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5D5CD-ACD7-45A1-AF24-EF2E4915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Борисовна Морозова</dc:creator>
  <cp:keywords/>
  <dc:description/>
  <cp:lastModifiedBy>Анна Борисовна Морозова</cp:lastModifiedBy>
  <cp:revision>2</cp:revision>
  <dcterms:created xsi:type="dcterms:W3CDTF">2025-06-02T09:21:00Z</dcterms:created>
  <dcterms:modified xsi:type="dcterms:W3CDTF">2025-06-02T09:21:00Z</dcterms:modified>
</cp:coreProperties>
</file>